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927F9" w14:textId="35855CCF" w:rsidR="009F2A8D" w:rsidRPr="009F2A8D" w:rsidRDefault="009F2A8D" w:rsidP="009F2A8D">
      <w:r w:rsidRPr="009F2A8D">
        <w:rPr>
          <w:b/>
          <w:bCs/>
        </w:rPr>
        <w:t>Jelen Általános Szerződési Feltételek (ÁSZF) tartalmazza a </w:t>
      </w:r>
      <w:r>
        <w:rPr>
          <w:b/>
          <w:bCs/>
        </w:rPr>
        <w:t xml:space="preserve">Paulaner Sörház </w:t>
      </w:r>
      <w:r w:rsidRPr="009F2A8D">
        <w:rPr>
          <w:b/>
          <w:bCs/>
        </w:rPr>
        <w:t>(továbbiakban: Szolgáltató) által üzemeltetett webáruház használatának feltételeit.</w:t>
      </w:r>
    </w:p>
    <w:p w14:paraId="70AF32C0" w14:textId="1869AFC0" w:rsidR="009F2A8D" w:rsidRPr="009F2A8D" w:rsidRDefault="009F2A8D" w:rsidP="009F2A8D">
      <w:r w:rsidRPr="009F2A8D">
        <w:t xml:space="preserve">A </w:t>
      </w:r>
      <w:r>
        <w:t>Paulaner Sörház</w:t>
      </w:r>
      <w:r w:rsidRPr="009F2A8D">
        <w:t xml:space="preserve"> webáruházának böngészésével és használatával Ön kijelenti, hogy elolvasta és elfogadta a </w:t>
      </w:r>
      <w:r>
        <w:t>Paulaner Sörház</w:t>
      </w:r>
      <w:r w:rsidRPr="009F2A8D">
        <w:t xml:space="preserve"> webáruházának használatára és szolgáltatásaira vonatkozó szerződési feltételeket, adatkezelési elveket és annak minden pontjával egyetért. Kérjük, csak akkor vegye igénybe szolgáltatásainkat, ha annak minden pontjával egyetért, és kötelező érvényűnek tekinti magára nézve.</w:t>
      </w:r>
    </w:p>
    <w:p w14:paraId="4C5EF206" w14:textId="77777777" w:rsidR="009F2A8D" w:rsidRPr="009F2A8D" w:rsidRDefault="009F2A8D" w:rsidP="009F2A8D">
      <w:r w:rsidRPr="009F2A8D">
        <w:rPr>
          <w:b/>
          <w:bCs/>
        </w:rPr>
        <w:t>Szolgáltató adatai</w:t>
      </w:r>
    </w:p>
    <w:p w14:paraId="7177B87A" w14:textId="3186291B" w:rsidR="009F2A8D" w:rsidRPr="009F2A8D" w:rsidRDefault="009F2A8D" w:rsidP="009F2A8D">
      <w:r w:rsidRPr="009F2A8D">
        <w:t>A szolgáltató neve: </w:t>
      </w:r>
      <w:r>
        <w:t>Paulaner Sörház</w:t>
      </w:r>
      <w:r w:rsidRPr="009F2A8D">
        <w:t xml:space="preserve"> A szolgáltató székhelye: </w:t>
      </w:r>
      <w:r>
        <w:rPr>
          <w:b/>
          <w:bCs/>
        </w:rPr>
        <w:t>1123</w:t>
      </w:r>
      <w:r w:rsidRPr="009F2A8D">
        <w:rPr>
          <w:b/>
          <w:bCs/>
        </w:rPr>
        <w:t xml:space="preserve"> </w:t>
      </w:r>
      <w:r>
        <w:rPr>
          <w:b/>
          <w:bCs/>
        </w:rPr>
        <w:t>Budapest</w:t>
      </w:r>
      <w:r w:rsidRPr="009F2A8D">
        <w:rPr>
          <w:b/>
          <w:bCs/>
        </w:rPr>
        <w:t>, </w:t>
      </w:r>
      <w:r>
        <w:rPr>
          <w:b/>
          <w:bCs/>
        </w:rPr>
        <w:t xml:space="preserve">Alkotás </w:t>
      </w:r>
      <w:r w:rsidRPr="009F2A8D">
        <w:rPr>
          <w:b/>
          <w:bCs/>
        </w:rPr>
        <w:t xml:space="preserve">u. </w:t>
      </w:r>
      <w:r>
        <w:rPr>
          <w:b/>
          <w:bCs/>
        </w:rPr>
        <w:t>53</w:t>
      </w:r>
      <w:r w:rsidRPr="009F2A8D">
        <w:rPr>
          <w:b/>
          <w:bCs/>
        </w:rPr>
        <w:t>.</w:t>
      </w:r>
      <w:r w:rsidRPr="009F2A8D">
        <w:t>  A szolgáltató elérhetősége, az igénybe vevőkkel való kapcsolattartásra szolgáló rendszeresen használt elektronikus levelezési címe: </w:t>
      </w:r>
      <w:r w:rsidRPr="009F2A8D">
        <w:rPr>
          <w:b/>
          <w:bCs/>
        </w:rPr>
        <w:t xml:space="preserve">paulanermompark@gmail.com </w:t>
      </w:r>
      <w:r w:rsidRPr="009F2A8D">
        <w:t>Adószáma:</w:t>
      </w:r>
      <w:r w:rsidR="00431A57">
        <w:t xml:space="preserve"> 11744175-2-43 </w:t>
      </w:r>
      <w:r w:rsidRPr="009F2A8D">
        <w:t>Nyilvántartásban bejegyző hatóság neve (cégbíróság):</w:t>
      </w:r>
      <w:r w:rsidR="00431A57">
        <w:t xml:space="preserve"> 01-09-932681 </w:t>
      </w:r>
      <w:r w:rsidRPr="009F2A8D">
        <w:t>Telefonszámai: </w:t>
      </w:r>
      <w:r w:rsidR="00431A57">
        <w:rPr>
          <w:b/>
          <w:bCs/>
        </w:rPr>
        <w:t>06 70 377 1000</w:t>
      </w:r>
      <w:r w:rsidRPr="009F2A8D">
        <w:t> A szerződés nyelve: magyar A tárhely-szolgáltató adatai: </w:t>
      </w:r>
      <w:r>
        <w:rPr>
          <w:b/>
          <w:bCs/>
        </w:rPr>
        <w:t>Webpont Kft.</w:t>
      </w:r>
    </w:p>
    <w:p w14:paraId="18ED1A88" w14:textId="7EB6CF97" w:rsidR="009F2A8D" w:rsidRPr="009F2A8D" w:rsidRDefault="009F2A8D" w:rsidP="009F2A8D">
      <w:r w:rsidRPr="009F2A8D">
        <w:t>Webszolgáltatónk: Webpont Informatikai Korlátolt Felelősségű Társaság</w:t>
      </w:r>
      <w:r>
        <w:t>,</w:t>
      </w:r>
      <w:r w:rsidRPr="009F2A8D">
        <w:t xml:space="preserve"> 11</w:t>
      </w:r>
      <w:r>
        <w:t>23</w:t>
      </w:r>
      <w:r w:rsidRPr="009F2A8D">
        <w:t xml:space="preserve"> Budapest, </w:t>
      </w:r>
      <w:r>
        <w:t xml:space="preserve">Alkotás </w:t>
      </w:r>
      <w:r w:rsidRPr="009F2A8D">
        <w:t xml:space="preserve">u. </w:t>
      </w:r>
      <w:r>
        <w:t>44</w:t>
      </w:r>
      <w:r w:rsidRPr="009F2A8D">
        <w:t xml:space="preserve">. Adószáma: </w:t>
      </w:r>
      <w:r w:rsidRPr="00623734">
        <w:t>125</w:t>
      </w:r>
      <w:r w:rsidRPr="009F2A8D">
        <w:t xml:space="preserve">09795-2-43 Cégjegyzékszáma: </w:t>
      </w:r>
      <w:r w:rsidR="001E2130" w:rsidRPr="001E2130">
        <w:t xml:space="preserve">01-09-689912 </w:t>
      </w:r>
      <w:r w:rsidRPr="009F2A8D">
        <w:t xml:space="preserve">Weboldala: </w:t>
      </w:r>
      <w:r>
        <w:t>www.webpont.com</w:t>
      </w:r>
      <w:r w:rsidR="007B147A">
        <w:t xml:space="preserve">, </w:t>
      </w:r>
      <w:r w:rsidRPr="009F2A8D">
        <w:t>E-mail címe: </w:t>
      </w:r>
      <w:r w:rsidR="00F0590C">
        <w:t>webpont</w:t>
      </w:r>
      <w:r w:rsidRPr="009F2A8D">
        <w:t>@</w:t>
      </w:r>
      <w:r w:rsidR="00F0590C">
        <w:t>webpont</w:t>
      </w:r>
      <w:r w:rsidRPr="009F2A8D">
        <w:t>.</w:t>
      </w:r>
      <w:r w:rsidR="00F0590C">
        <w:t>com</w:t>
      </w:r>
      <w:r w:rsidR="007B147A">
        <w:t>,</w:t>
      </w:r>
      <w:r w:rsidRPr="009F2A8D">
        <w:t xml:space="preserve"> Telefonszáma: +36 70 </w:t>
      </w:r>
      <w:r w:rsidR="00F0590C">
        <w:t>683 3423</w:t>
      </w:r>
    </w:p>
    <w:p w14:paraId="5B1F90C5" w14:textId="77777777" w:rsidR="009F2A8D" w:rsidRPr="009F2A8D" w:rsidRDefault="009F2A8D" w:rsidP="009F2A8D">
      <w:r w:rsidRPr="009F2A8D">
        <w:rPr>
          <w:b/>
          <w:bCs/>
        </w:rPr>
        <w:t>Az általános szerződési feltételek elfogadása</w:t>
      </w:r>
    </w:p>
    <w:p w14:paraId="6501CCB3" w14:textId="77777777" w:rsidR="009F2A8D" w:rsidRPr="009F2A8D" w:rsidRDefault="009F2A8D" w:rsidP="009F2A8D">
      <w:r w:rsidRPr="009F2A8D">
        <w:t>A jelen Szabályzatban nem szabályozott kérdésekre, valamint jelen Szabályzat értelmezésére a magyar jog az irányadó, különös tekintettel a Polgári Törvénykönyvről szóló 2013. évi V. törvény („Ptk.”) és az elektronikus kereskedelmi szolgáltatások, valamint az információs társadalommal összefüggő szolgáltatások egyes kérdéseiről szóló 2001. évi CVIII. törvény vonatkozó rendelkezéseire. A vonatkozó jogszabályok kötelező rendelkezései a felekre külön kikötés nélkül is irányadók.</w:t>
      </w:r>
    </w:p>
    <w:p w14:paraId="1116E7E4" w14:textId="73FCD55C" w:rsidR="009F2A8D" w:rsidRPr="009F2A8D" w:rsidRDefault="009F2A8D" w:rsidP="009F2A8D">
      <w:r w:rsidRPr="009F2A8D">
        <w:t>A vásárlás során a Felhasználó, amennyiben a Szolgáltató szolgáltatásait igénybe kívánja venni, köteles elfogadni a jelen ÁSZF feltételeit, amit az űrlapon található jelölő négyzet kiválasztásával tehet meg. Az ÁSZF feltételeinek elfogadása esetén a jelen ÁSZF szerinti szerződés jön létre a Szolgáltató és a Felhasználó között.</w:t>
      </w:r>
    </w:p>
    <w:p w14:paraId="36CAC8C8" w14:textId="30F77EE6" w:rsidR="009F2A8D" w:rsidRPr="009F2A8D" w:rsidRDefault="009F2A8D" w:rsidP="009F2A8D">
      <w:r w:rsidRPr="009F2A8D">
        <w:t>Amennyiben Felhasználó az ÁSZF feltételeit nem fogadja el, nem veheti igénybe Szolgáltató szolgáltatásait, nem küldhet megrendelést sem.</w:t>
      </w:r>
    </w:p>
    <w:p w14:paraId="1C8567EA" w14:textId="77777777" w:rsidR="009F2A8D" w:rsidRPr="009F2A8D" w:rsidRDefault="009F2A8D" w:rsidP="009F2A8D">
      <w:r w:rsidRPr="009F2A8D">
        <w:rPr>
          <w:b/>
          <w:bCs/>
        </w:rPr>
        <w:t>A rendelés menete</w:t>
      </w:r>
    </w:p>
    <w:p w14:paraId="44F04BE2" w14:textId="77777777" w:rsidR="009F2A8D" w:rsidRPr="009F2A8D" w:rsidRDefault="009F2A8D" w:rsidP="009F2A8D">
      <w:r w:rsidRPr="009F2A8D">
        <w:t>A rendeléshez előzetes regisztráció nem szükséges.</w:t>
      </w:r>
    </w:p>
    <w:p w14:paraId="519BE8B4" w14:textId="2DEA7240" w:rsidR="009F2A8D" w:rsidRPr="009F2A8D" w:rsidRDefault="009F2A8D" w:rsidP="009F2A8D">
      <w:r w:rsidRPr="009F2A8D">
        <w:t xml:space="preserve">A megrendelni kívánt termékek melletti jelölőnégyzetre kattintva választható ki a termék. </w:t>
      </w:r>
      <w:r w:rsidR="000A5D9B">
        <w:t xml:space="preserve">A kosárban az x-re való </w:t>
      </w:r>
      <w:r w:rsidRPr="009F2A8D">
        <w:t>kattintással a termék kivehető a rendelésből.</w:t>
      </w:r>
    </w:p>
    <w:p w14:paraId="653B25CB" w14:textId="62814CD0" w:rsidR="009F2A8D" w:rsidRPr="009F2A8D" w:rsidRDefault="009F2A8D" w:rsidP="009F2A8D">
      <w:r w:rsidRPr="009F2A8D">
        <w:t>Több, azonos termék megrendelésekor a Felhasználó a megrendelni kívánt darabszámot a termék nev</w:t>
      </w:r>
      <w:r w:rsidR="000A5D9B">
        <w:t>e melletti mennyiség érték állításával tudja növelni.</w:t>
      </w:r>
    </w:p>
    <w:p w14:paraId="2925C5DF" w14:textId="77777777" w:rsidR="009F2A8D" w:rsidRPr="009F2A8D" w:rsidRDefault="009F2A8D" w:rsidP="009F2A8D">
      <w:r w:rsidRPr="009F2A8D">
        <w:t>Amennyiben az összes megrendelni kívánt termék kiválasztásra került, úgy a rendelés teljesítéséhez a személyes adatok megadása szükséges. A csillaggal megjelölt adatok megadása kötelező. Ezek hiányában a megrendelést a Szolgáltatónak nem áll módjában teljesíteni.</w:t>
      </w:r>
    </w:p>
    <w:p w14:paraId="2924CFC9" w14:textId="1E76B802" w:rsidR="009F2A8D" w:rsidRPr="009F2A8D" w:rsidRDefault="009F2A8D" w:rsidP="009F2A8D">
      <w:r w:rsidRPr="009F2A8D">
        <w:lastRenderedPageBreak/>
        <w:t xml:space="preserve">A számlázási név és cím adatok megadása </w:t>
      </w:r>
      <w:r w:rsidR="000A5D9B">
        <w:t>minden</w:t>
      </w:r>
      <w:r w:rsidRPr="009F2A8D">
        <w:t xml:space="preserve"> esetben szükséges</w:t>
      </w:r>
      <w:r w:rsidR="000A5D9B">
        <w:t>.</w:t>
      </w:r>
      <w:r w:rsidRPr="009F2A8D">
        <w:t xml:space="preserve"> A számla kiállítása után a számlát módosítani a Szolgáltatónak nem áll módjában.</w:t>
      </w:r>
    </w:p>
    <w:p w14:paraId="04440859" w14:textId="77777777" w:rsidR="009F2A8D" w:rsidRPr="009F2A8D" w:rsidRDefault="009F2A8D" w:rsidP="009F2A8D">
      <w:r w:rsidRPr="009F2A8D">
        <w:t>A hibásan vagy hiányosan megadott adatokért felelősséget a Szolgáltató nem vállal.</w:t>
      </w:r>
    </w:p>
    <w:p w14:paraId="4100E5E5" w14:textId="5491235E" w:rsidR="009F2A8D" w:rsidRPr="009F2A8D" w:rsidRDefault="009F2A8D" w:rsidP="009F2A8D">
      <w:r w:rsidRPr="009F2A8D">
        <w:t xml:space="preserve">A </w:t>
      </w:r>
      <w:r w:rsidR="000A5D9B">
        <w:t>fizetés</w:t>
      </w:r>
      <w:r w:rsidRPr="009F2A8D">
        <w:t xml:space="preserve"> gombra kattintva a Felhasználó a megrendelését véglegesíti. A gomb kattintása után a megrendelés és a megadott adatok már nem módosíthatók.</w:t>
      </w:r>
    </w:p>
    <w:p w14:paraId="5A80586F" w14:textId="77777777" w:rsidR="009F2A8D" w:rsidRPr="009F2A8D" w:rsidRDefault="009F2A8D" w:rsidP="009F2A8D">
      <w:r w:rsidRPr="009F2A8D">
        <w:t>Szolgáltató köteles a Felhasználó megrendelésének megérkezését Felhasználó felé elektronikus úton haladéktalanul visszaigazolni. Amennyiben e visszaigazolás a Felhasználó megrendelésének elküldésétől számított legkésőbb 48 órán belül a Felhasználóhoz nem érkezik meg, a Felhasználó mentesül az ajánlati kötöttség vagy szerződéses kötelezettség alól. A megrendelés és annak visszaigazolása akkor tekintendő a Szolgáltatóhoz, illetve a Felhasználóhoz megérkezettnek, amikor az számára hozzáférhetővé válik.</w:t>
      </w:r>
    </w:p>
    <w:p w14:paraId="08CD76CA" w14:textId="77777777" w:rsidR="009F2A8D" w:rsidRPr="009F2A8D" w:rsidRDefault="009F2A8D" w:rsidP="009F2A8D">
      <w:r w:rsidRPr="009F2A8D">
        <w:t>A visszaigazolás automatikusan történik, Szolgáltató harmadik fél által okozott, vagy a Felhasználó számítástechnikai eszközén bekövetkezett hibákért felelősséggel nem tartozik.</w:t>
      </w:r>
    </w:p>
    <w:p w14:paraId="4D52DC67" w14:textId="77777777" w:rsidR="009F2A8D" w:rsidRPr="009F2A8D" w:rsidRDefault="009F2A8D" w:rsidP="009F2A8D">
      <w:r w:rsidRPr="009F2A8D">
        <w:rPr>
          <w:b/>
          <w:bCs/>
        </w:rPr>
        <w:t>MIT JELENT A BARION™?</w:t>
      </w:r>
    </w:p>
    <w:p w14:paraId="1FF2EA8C" w14:textId="49FE30E1" w:rsidR="000A5D9B" w:rsidRPr="009F2A8D" w:rsidRDefault="009F2A8D" w:rsidP="009F2A8D">
      <w:r w:rsidRPr="009F2A8D">
        <w:t>A Barion elektronikus fizetéseket lebonyolító szolgáltatás, amivel kényelmesen és biztonságosan tud bankkártyával</w:t>
      </w:r>
      <w:r w:rsidR="000A5D9B">
        <w:t xml:space="preserve">. </w:t>
      </w:r>
      <w:r w:rsidR="000A5D9B" w:rsidRPr="000A5D9B">
        <w:t>Az online bankkártyás és egyéb fizetési módok a Barion rendszerén keresztül valósulnak meg. A bankkártya, illetve egyéb fizetéssel kapcsolatos adatok a kereskedőhöz nem jutnak el. A szolgáltatást nyújtó Barion Payment Zrt. a Magyar Nemzeti Bank felügyelete alatt álló intézmény, engedélyének száma: H-EN-I-1064/2013.</w:t>
      </w:r>
    </w:p>
    <w:p w14:paraId="2EFE4785" w14:textId="4646DC99" w:rsidR="009F2A8D" w:rsidRPr="009F2A8D" w:rsidRDefault="009F2A8D" w:rsidP="009F2A8D">
      <w:r w:rsidRPr="009F2A8D">
        <w:t>A bankkártyás fizetéshez nem kötelező a regisztráció, elég megadni bankkártyája számát, a lejárati dátumot és a hátoldalon található CVC kódot, valamint egy működő e-mail címet.</w:t>
      </w:r>
    </w:p>
    <w:p w14:paraId="69695D7B" w14:textId="77777777" w:rsidR="009F2A8D" w:rsidRPr="009F2A8D" w:rsidRDefault="009F2A8D" w:rsidP="009F2A8D">
      <w:r w:rsidRPr="009F2A8D">
        <w:t>Fizetéshez használhatja: Mastercard vagy Maestro bankkártyáját Visa vagy Electron bankkártyáját Amex bankkártyáját</w:t>
      </w:r>
    </w:p>
    <w:p w14:paraId="24C2D523" w14:textId="78E4A1EC" w:rsidR="009F2A8D" w:rsidRPr="009F2A8D" w:rsidRDefault="009F2A8D" w:rsidP="009F2A8D">
      <w:r w:rsidRPr="009F2A8D">
        <w:t>A Barion szervereit a Norton/Symantec/Verisign 256 bites SSL titkosítása védi. Fizetés előtt mindig ellenőrizze, hogy valóban a Barion biztonságos szerverén adja meg a fizetéshez szükséges bankkártya adatokat vagy jelszót. A böngészője zöld színnel jelzi, ha a fizetés biztonságos, és a fizetőoldal tulajdonosát Barion Payment Inc [HU] néven azonosítja.  A Barion rendelkezik a bankkártya társaságok által megkövetelt PCI DSS tanúsítvánnyal, így jogosult bankkártya adatokat kezelni. A Barion szerverek biztonságát a Magyar Nemzeti Bank előírása szerint alakították ki.</w:t>
      </w:r>
    </w:p>
    <w:p w14:paraId="6177682C" w14:textId="77777777" w:rsidR="009F2A8D" w:rsidRPr="009F2A8D" w:rsidRDefault="009F2A8D" w:rsidP="009F2A8D">
      <w:r w:rsidRPr="009F2A8D">
        <w:rPr>
          <w:b/>
          <w:bCs/>
        </w:rPr>
        <w:t>Az adásvételi szerződés létrejötte</w:t>
      </w:r>
    </w:p>
    <w:p w14:paraId="3CE44344" w14:textId="77777777" w:rsidR="009F2A8D" w:rsidRPr="009F2A8D" w:rsidRDefault="009F2A8D" w:rsidP="009F2A8D">
      <w:r w:rsidRPr="009F2A8D">
        <w:t>Ha a Felhasználó megrendelést küld a Szolgáltató oldalain, és a Szolgáltató a megrendelést e-mailben visszaigazolja, adásvételi szerződés jön létre a Felhasználó és a Szolgáltató között.</w:t>
      </w:r>
    </w:p>
    <w:p w14:paraId="1BF55508" w14:textId="77777777" w:rsidR="009F2A8D" w:rsidRPr="009F2A8D" w:rsidRDefault="009F2A8D" w:rsidP="009F2A8D">
      <w:r w:rsidRPr="009F2A8D">
        <w:t>A Felhasználó elfogadja, hogy az ily módon kötött szerződés írásban megkötöttnek minősül, és arra Magyarország joga irányadó. A szerződésre a jelen ÁSZF rendelkezései vonatkoznak.</w:t>
      </w:r>
    </w:p>
    <w:p w14:paraId="6B8F270E" w14:textId="6DDA38E6" w:rsidR="007B147A" w:rsidRPr="009F2A8D" w:rsidRDefault="009F2A8D" w:rsidP="009F2A8D">
      <w:r w:rsidRPr="009F2A8D">
        <w:t>A szerződés magyar nyelven jön létre, a Szolgáltató azt elektronikus formában, automatikusan tárolja.</w:t>
      </w:r>
    </w:p>
    <w:p w14:paraId="0047AE46" w14:textId="77777777" w:rsidR="009F2A8D" w:rsidRPr="009F2A8D" w:rsidRDefault="009F2A8D" w:rsidP="009F2A8D">
      <w:r w:rsidRPr="009F2A8D">
        <w:rPr>
          <w:b/>
          <w:bCs/>
        </w:rPr>
        <w:t>A termék lényeges tulajdonságai</w:t>
      </w:r>
    </w:p>
    <w:p w14:paraId="58F56974" w14:textId="77777777" w:rsidR="009F2A8D" w:rsidRPr="009F2A8D" w:rsidRDefault="009F2A8D" w:rsidP="009F2A8D">
      <w:r w:rsidRPr="009F2A8D">
        <w:lastRenderedPageBreak/>
        <w:t>A termékek lényeges tulajdonságait a Felhasználó megtekintheti a termékek bemutató oldalain. A termékek személyesen is megismerhetők, illetve megvásárolhatók a Szolgáltató székhelyén nyitva tartási időben.</w:t>
      </w:r>
    </w:p>
    <w:p w14:paraId="59DB5F8E" w14:textId="14585472" w:rsidR="009F2A8D" w:rsidRPr="009F2A8D" w:rsidRDefault="009F2A8D" w:rsidP="009F2A8D">
      <w:r w:rsidRPr="009F2A8D">
        <w:t xml:space="preserve">A közzétett árak ÁFÁ-val növelt bruttó árak, amelyek nem tartalmazzák a házhoz szállítás díját. </w:t>
      </w:r>
    </w:p>
    <w:p w14:paraId="4FEDBFB3" w14:textId="77777777" w:rsidR="009F2A8D" w:rsidRPr="009F2A8D" w:rsidRDefault="009F2A8D" w:rsidP="009F2A8D">
      <w:r w:rsidRPr="009F2A8D">
        <w:rPr>
          <w:b/>
          <w:bCs/>
        </w:rPr>
        <w:t>Kiszállítás, személyes átvétel</w:t>
      </w:r>
    </w:p>
    <w:p w14:paraId="6EE00C31" w14:textId="2CCCEE4C" w:rsidR="009F2A8D" w:rsidRPr="009F2A8D" w:rsidRDefault="009F2A8D" w:rsidP="009F2A8D">
      <w:r w:rsidRPr="009F2A8D">
        <w:t xml:space="preserve">A szállítási határidők az egyes termékek </w:t>
      </w:r>
      <w:r w:rsidR="00CD3C27">
        <w:t>elkészítési idejétől</w:t>
      </w:r>
      <w:r w:rsidRPr="009F2A8D">
        <w:t xml:space="preserve"> függően változhat.</w:t>
      </w:r>
    </w:p>
    <w:p w14:paraId="2440AFA9" w14:textId="5EC21827" w:rsidR="009F2A8D" w:rsidRPr="009F2A8D" w:rsidRDefault="009F2A8D" w:rsidP="009F2A8D">
      <w:r w:rsidRPr="009F2A8D">
        <w:t xml:space="preserve">A termékek kiszállítását a Szolgáltató a honlapon feltüntetett időpontban, a megrendelés visszaigazolásától számított (a Szolgáltató nyitvatartási idejétől is függően) </w:t>
      </w:r>
      <w:r w:rsidR="00CD3C27">
        <w:t>60-90 percben végzi</w:t>
      </w:r>
      <w:r w:rsidRPr="009F2A8D">
        <w:t>.</w:t>
      </w:r>
      <w:r w:rsidR="00CD3C27">
        <w:t xml:space="preserve"> A kiszállítás nyomonkövetkető a Wolt által szolgáltatott linken keresztül.</w:t>
      </w:r>
      <w:r w:rsidRPr="009F2A8D">
        <w:t xml:space="preserve"> A Szolgáltató aktuális nyitvatartási idejét a weboldalon közzéteszi.</w:t>
      </w:r>
    </w:p>
    <w:p w14:paraId="609FA39C" w14:textId="77777777" w:rsidR="009F2A8D" w:rsidRPr="009F2A8D" w:rsidRDefault="009F2A8D" w:rsidP="009F2A8D">
      <w:r w:rsidRPr="009F2A8D">
        <w:t>A kiszállítási díjról a Szolgáltató a honlapján keresztül tájékoztatja a Felhasználót. A megrendelés leadásával a Felhasználó elismeri, hogy ezen díjakról tájékozódott és elfogadja azokat.</w:t>
      </w:r>
    </w:p>
    <w:p w14:paraId="675480DE" w14:textId="77777777" w:rsidR="009F2A8D" w:rsidRPr="009F2A8D" w:rsidRDefault="009F2A8D" w:rsidP="009F2A8D">
      <w:r w:rsidRPr="009F2A8D">
        <w:t>Ha Szolgáltató a szerződésben vállalt kötelezettségét azért nem teljesíti, mert a szerződésben meghatározott termék nem áll rendelkezésére, köteles erről a Felhasználót haladéktalanul tájékoztatni. E kötelezettség teljesítése Szolgáltatót nem mentesíti szerződésszegése egyéb következményei alól.</w:t>
      </w:r>
    </w:p>
    <w:p w14:paraId="2FE0C5C0" w14:textId="77777777" w:rsidR="009F2A8D" w:rsidRPr="009F2A8D" w:rsidRDefault="009F2A8D" w:rsidP="009F2A8D">
      <w:r w:rsidRPr="009F2A8D">
        <w:t>A Felhasználó köteles a kiszállítás (vagy személyes átvétel) időpontjában a csomag sértetlenségét ellenőrizni. Sérült csomagolás esetén a hibát a helyszínen jegyzőkönyvben kell rögzíteni.</w:t>
      </w:r>
    </w:p>
    <w:p w14:paraId="5D0F2F50" w14:textId="77777777" w:rsidR="009F2A8D" w:rsidRPr="009F2A8D" w:rsidRDefault="009F2A8D" w:rsidP="009F2A8D">
      <w:r w:rsidRPr="009F2A8D">
        <w:rPr>
          <w:b/>
          <w:bCs/>
        </w:rPr>
        <w:t>Fizetési módok</w:t>
      </w:r>
    </w:p>
    <w:p w14:paraId="2A9704BA" w14:textId="63987E93" w:rsidR="009F2A8D" w:rsidRPr="009F2A8D" w:rsidRDefault="009F2A8D" w:rsidP="009F2A8D">
      <w:r w:rsidRPr="009F2A8D">
        <w:t>Barion rendszeren keresztül bankkártyával</w:t>
      </w:r>
      <w:r w:rsidR="00474187">
        <w:t>.</w:t>
      </w:r>
    </w:p>
    <w:p w14:paraId="7E9D264A" w14:textId="77777777" w:rsidR="009F2A8D" w:rsidRPr="009F2A8D" w:rsidRDefault="009F2A8D" w:rsidP="009F2A8D">
      <w:r w:rsidRPr="009F2A8D">
        <w:rPr>
          <w:b/>
          <w:bCs/>
        </w:rPr>
        <w:t>Elállási jog, mód, következmény</w:t>
      </w:r>
    </w:p>
    <w:p w14:paraId="6DD2D31A" w14:textId="77777777" w:rsidR="009F2A8D" w:rsidRPr="009F2A8D" w:rsidRDefault="009F2A8D" w:rsidP="009F2A8D">
      <w:r w:rsidRPr="009F2A8D">
        <w:t>Figyelembe véve, hogy a Rendelés tárgya többek között romlandó áru, vagy rövid fogyaszthatósági időtartamú áru, a Felhasználók a Szolgáltató Rendelést megerősítő értesítését követően nem jogosultak a Rendelést törölni, attól elállni.</w:t>
      </w:r>
    </w:p>
    <w:p w14:paraId="4BF96DC7" w14:textId="64ED8EDC" w:rsidR="009F2A8D" w:rsidRPr="009F2A8D" w:rsidRDefault="009F2A8D" w:rsidP="009F2A8D">
      <w:r w:rsidRPr="009F2A8D">
        <w:t>Amennyiben a Felhasználó több alkalommal a Szolgáltatónak kárt okozva tévesen adja le a megrendeléseket, akkor a Szolgáltató jogosult a megrendelés teljesítését megtagadni.</w:t>
      </w:r>
    </w:p>
    <w:p w14:paraId="3AF54356" w14:textId="77777777" w:rsidR="009F2A8D" w:rsidRPr="009F2A8D" w:rsidRDefault="009F2A8D" w:rsidP="009F2A8D">
      <w:r w:rsidRPr="009F2A8D">
        <w:t>Bankkártyával előre kiegyenlített megrendeléssel kapcsolatos panasz, reklamáció esetén a megrendelt áru ellenékének visszafizetése a bankkártyás fizetés szabályai szerint történik.</w:t>
      </w:r>
    </w:p>
    <w:p w14:paraId="6E24FE20" w14:textId="77777777" w:rsidR="009F2A8D" w:rsidRPr="009F2A8D" w:rsidRDefault="009F2A8D" w:rsidP="009F2A8D">
      <w:r w:rsidRPr="009F2A8D">
        <w:t>Az akciókkal és hirdetményekkel kapcsolatos és az abban foglalt ajánlatok változtatásának jogát a Szolgáltató fenntartja.</w:t>
      </w:r>
    </w:p>
    <w:p w14:paraId="1C360132" w14:textId="77777777" w:rsidR="009F2A8D" w:rsidRPr="009F2A8D" w:rsidRDefault="009F2A8D" w:rsidP="009F2A8D">
      <w:r w:rsidRPr="009F2A8D">
        <w:rPr>
          <w:b/>
          <w:bCs/>
        </w:rPr>
        <w:t>Rendelésekre vonatkozó panasz</w:t>
      </w:r>
    </w:p>
    <w:p w14:paraId="5ED8A079" w14:textId="77777777" w:rsidR="009F2A8D" w:rsidRPr="009F2A8D" w:rsidRDefault="009F2A8D" w:rsidP="009F2A8D">
      <w:r w:rsidRPr="009F2A8D">
        <w:t>1. Személyes bejelentés</w:t>
      </w:r>
    </w:p>
    <w:p w14:paraId="37911C79" w14:textId="137CC522" w:rsidR="009F2A8D" w:rsidRPr="009F2A8D" w:rsidRDefault="009F2A8D" w:rsidP="009F2A8D">
      <w:r w:rsidRPr="009F2A8D">
        <w:t xml:space="preserve">A Felhasználó bejelentheti személyesen a rendelkezésekre vonatkozó panaszát a </w:t>
      </w:r>
      <w:r w:rsidR="002F3791">
        <w:t>Paulaner Sörház</w:t>
      </w:r>
      <w:r w:rsidRPr="009F2A8D">
        <w:t xml:space="preserve"> székhelyén. A Szolgáltató munkatársa a kifogásáról jegyzőkönyvet vesz fel, amelyben rögzíti: – a vásárló nevét, címét, – a termék megnevezését, vételárát, – a vásárlás időpontját, – a hiba bejelentésének időpontját, – a hiba leírását, – a vásárló által érvényesíteni kívánt igényt, – a kifogás rendezésének </w:t>
      </w:r>
      <w:r w:rsidRPr="009F2A8D">
        <w:lastRenderedPageBreak/>
        <w:t>módját. Ha a kifogás rendezésének módja a vásárló igényétől eltér, ennek indokolását a jegyzőkönyvben rögzíti. A jegyzőkönyv másolatát a vásárlónak átadja.</w:t>
      </w:r>
    </w:p>
    <w:p w14:paraId="54FE119E" w14:textId="77777777" w:rsidR="009F2A8D" w:rsidRPr="009F2A8D" w:rsidRDefault="009F2A8D" w:rsidP="009F2A8D">
      <w:r w:rsidRPr="009F2A8D">
        <w:t>2. Írásban történő bejelentés</w:t>
      </w:r>
    </w:p>
    <w:p w14:paraId="31F6B510" w14:textId="5439DE1E" w:rsidR="009F2A8D" w:rsidRPr="009F2A8D" w:rsidRDefault="009F2A8D" w:rsidP="009F2A8D">
      <w:r w:rsidRPr="009F2A8D">
        <w:t xml:space="preserve">A vásárló bejelentheti a rendelkezésekre vonatkozó panaszát a </w:t>
      </w:r>
      <w:r w:rsidR="002F3791">
        <w:t>Paulaner Sörház</w:t>
      </w:r>
      <w:r w:rsidRPr="009F2A8D">
        <w:t xml:space="preserve"> címére küldött levélben, vagy elektronikus levélben. Ekkor a levélnek tartalmaznia kell:</w:t>
      </w:r>
    </w:p>
    <w:p w14:paraId="608CF868" w14:textId="77777777" w:rsidR="009F2A8D" w:rsidRDefault="009F2A8D" w:rsidP="009F2A8D">
      <w:r w:rsidRPr="009F2A8D">
        <w:t>– a vásárló nevét, címét, – a termék megnevezését, vételárát, – a vásárlás időpontját, – a hiba bejelentésének időpontját, – a hiba leírását, – a vásárló által érvényesíteni kívánt igényt.</w:t>
      </w:r>
    </w:p>
    <w:p w14:paraId="2DE72908" w14:textId="77777777" w:rsidR="004D7B08" w:rsidRDefault="004D7B08" w:rsidP="009F2A8D"/>
    <w:p w14:paraId="4B802FB8" w14:textId="49639155" w:rsidR="004D7B08" w:rsidRDefault="004D7B08" w:rsidP="009F2A8D">
      <w:r>
        <w:t>3. Felügyeleti szervek</w:t>
      </w:r>
    </w:p>
    <w:p w14:paraId="0E3CCF2D" w14:textId="3B74C9FA" w:rsidR="004D7B08" w:rsidRDefault="004D7B08" w:rsidP="009F2A8D">
      <w:r>
        <w:t>Amennyiben nem sikerül a feleknek egymás között rendezni a panaszt, a vásárló az alábbi szervekhez fordulhat.</w:t>
      </w:r>
    </w:p>
    <w:p w14:paraId="612D5A26" w14:textId="77777777" w:rsidR="004D7B08" w:rsidRPr="004D7B08" w:rsidRDefault="004D7B08" w:rsidP="004D7B08">
      <w:pPr>
        <w:rPr>
          <w:lang w:val="hu-HU"/>
        </w:rPr>
      </w:pPr>
      <w:r w:rsidRPr="004D7B08">
        <w:rPr>
          <w:lang w:val="hu-HU"/>
        </w:rPr>
        <w:t>Nemzeti Fogyasztóvédelmi Hatóság – 1088 Bp., József krt. 6.</w:t>
      </w:r>
    </w:p>
    <w:p w14:paraId="23E85AA5" w14:textId="77777777" w:rsidR="004D7B08" w:rsidRPr="004D7B08" w:rsidRDefault="004D7B08" w:rsidP="004D7B08">
      <w:pPr>
        <w:rPr>
          <w:lang w:val="hu-HU"/>
        </w:rPr>
      </w:pPr>
      <w:r w:rsidRPr="004D7B08">
        <w:rPr>
          <w:lang w:val="hu-HU"/>
        </w:rPr>
        <w:t>Bp. XII. kerület Hegyvidék Önkormányzat Jegyzője – 1126 Budapest, Böszörményi út 23-25.</w:t>
      </w:r>
    </w:p>
    <w:p w14:paraId="7594DE77" w14:textId="77777777" w:rsidR="004D7B08" w:rsidRPr="009F2A8D" w:rsidRDefault="004D7B08" w:rsidP="009F2A8D"/>
    <w:p w14:paraId="1B22A691" w14:textId="77777777" w:rsidR="009F2A8D" w:rsidRPr="009F2A8D" w:rsidRDefault="009F2A8D" w:rsidP="009F2A8D">
      <w:r w:rsidRPr="009F2A8D">
        <w:rPr>
          <w:b/>
          <w:bCs/>
        </w:rPr>
        <w:t>Adatkezelési irányelvek</w:t>
      </w:r>
    </w:p>
    <w:p w14:paraId="1B5CDB06" w14:textId="551ACD55" w:rsidR="009F2A8D" w:rsidRPr="009F2A8D" w:rsidRDefault="009F2A8D" w:rsidP="009F2A8D">
      <w:r w:rsidRPr="009F2A8D">
        <w:t>Jelen szerződés szerves részét képezi az </w:t>
      </w:r>
      <w:r w:rsidR="002F3791" w:rsidRPr="002F3791">
        <w:t>Adatkezelési tájékoztató, amely megtalálható a Paulner Sörház honlapján.</w:t>
      </w:r>
      <w:r w:rsidRPr="009F2A8D">
        <w:t xml:space="preserve"> Felhasználó a rendeléssel az adatvédelmi szabályzatban foglaltakat elfogadja és magára nézve kötelezőnek ismeri el.</w:t>
      </w:r>
    </w:p>
    <w:p w14:paraId="544B408E" w14:textId="77777777" w:rsidR="009F2A8D" w:rsidRPr="009F2A8D" w:rsidRDefault="009F2A8D" w:rsidP="009F2A8D">
      <w:r w:rsidRPr="009F2A8D">
        <w:rPr>
          <w:b/>
          <w:bCs/>
        </w:rPr>
        <w:t>Egyéb rendelkezések</w:t>
      </w:r>
    </w:p>
    <w:p w14:paraId="08F173E8" w14:textId="77777777" w:rsidR="009F2A8D" w:rsidRPr="009F2A8D" w:rsidRDefault="009F2A8D" w:rsidP="009F2A8D">
      <w:r w:rsidRPr="009F2A8D">
        <w:t>A Szolgáltató bármikor jogosult jelen ÁSZF feltételeit egyoldalúan módosítani. Az esetleges módosítás a Weboldalon való megjelenéssel egyidejűleg lép hatályba.</w:t>
      </w:r>
    </w:p>
    <w:p w14:paraId="31F83791" w14:textId="77777777" w:rsidR="009F2A8D" w:rsidRPr="009F2A8D" w:rsidRDefault="009F2A8D" w:rsidP="009F2A8D">
      <w:r w:rsidRPr="009F2A8D">
        <w:rPr>
          <w:b/>
          <w:bCs/>
        </w:rPr>
        <w:t>Záró rendelkezések</w:t>
      </w:r>
    </w:p>
    <w:p w14:paraId="1A787691" w14:textId="77777777" w:rsidR="009F2A8D" w:rsidRPr="009F2A8D" w:rsidRDefault="009F2A8D" w:rsidP="009F2A8D">
      <w:r w:rsidRPr="009F2A8D">
        <w:t>A szerződő Felek mindent elkövetnek annak érdekében, hogy az esetleges vitás kérdéseiket tárgyalások útján peren kívül rendezzék. Amennyiben a peren kívüli egyeztetések, tárgyalások nem lehetségesek, vagy azok ésszerű időn belül nem vezetnek eredményre, a Felek a jogvita rendezésére, értékhatártól függően kikötik a Szolgáltató mindenkori székhelye szerint illetékes helyi, illetve megyei bíróság kizárólagos illetékességét.</w:t>
      </w:r>
    </w:p>
    <w:p w14:paraId="3665B1B0" w14:textId="77777777" w:rsidR="009F2A8D" w:rsidRDefault="009F2A8D"/>
    <w:sectPr w:rsidR="009F2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A8D"/>
    <w:rsid w:val="000A5D9B"/>
    <w:rsid w:val="001E2130"/>
    <w:rsid w:val="002F3791"/>
    <w:rsid w:val="002F5FFF"/>
    <w:rsid w:val="0041570B"/>
    <w:rsid w:val="00431A57"/>
    <w:rsid w:val="00474187"/>
    <w:rsid w:val="004D7B08"/>
    <w:rsid w:val="005F40E6"/>
    <w:rsid w:val="00623734"/>
    <w:rsid w:val="007B147A"/>
    <w:rsid w:val="009F2A8D"/>
    <w:rsid w:val="00A87F1A"/>
    <w:rsid w:val="00A924E9"/>
    <w:rsid w:val="00B43D6C"/>
    <w:rsid w:val="00BC436B"/>
    <w:rsid w:val="00C31A77"/>
    <w:rsid w:val="00CD3C27"/>
    <w:rsid w:val="00DB067F"/>
    <w:rsid w:val="00F05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7D84"/>
  <w15:chartTrackingRefBased/>
  <w15:docId w15:val="{3D2FE6A0-6674-4DA6-ADB2-5DA4D738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9F2A8D"/>
    <w:rPr>
      <w:color w:val="0563C1" w:themeColor="hyperlink"/>
      <w:u w:val="single"/>
    </w:rPr>
  </w:style>
  <w:style w:type="character" w:styleId="Feloldatlanmegemlts">
    <w:name w:val="Unresolved Mention"/>
    <w:basedOn w:val="Bekezdsalapbettpusa"/>
    <w:uiPriority w:val="99"/>
    <w:semiHidden/>
    <w:unhideWhenUsed/>
    <w:rsid w:val="009F2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022421">
      <w:bodyDiv w:val="1"/>
      <w:marLeft w:val="0"/>
      <w:marRight w:val="0"/>
      <w:marTop w:val="0"/>
      <w:marBottom w:val="0"/>
      <w:divBdr>
        <w:top w:val="none" w:sz="0" w:space="0" w:color="auto"/>
        <w:left w:val="none" w:sz="0" w:space="0" w:color="auto"/>
        <w:bottom w:val="none" w:sz="0" w:space="0" w:color="auto"/>
        <w:right w:val="none" w:sz="0" w:space="0" w:color="auto"/>
      </w:divBdr>
    </w:div>
    <w:div w:id="1870214646">
      <w:bodyDiv w:val="1"/>
      <w:marLeft w:val="0"/>
      <w:marRight w:val="0"/>
      <w:marTop w:val="0"/>
      <w:marBottom w:val="0"/>
      <w:divBdr>
        <w:top w:val="none" w:sz="0" w:space="0" w:color="auto"/>
        <w:left w:val="none" w:sz="0" w:space="0" w:color="auto"/>
        <w:bottom w:val="none" w:sz="0" w:space="0" w:color="auto"/>
        <w:right w:val="none" w:sz="0" w:space="0" w:color="auto"/>
      </w:divBdr>
    </w:div>
    <w:div w:id="1942834096">
      <w:bodyDiv w:val="1"/>
      <w:marLeft w:val="0"/>
      <w:marRight w:val="0"/>
      <w:marTop w:val="0"/>
      <w:marBottom w:val="0"/>
      <w:divBdr>
        <w:top w:val="none" w:sz="0" w:space="0" w:color="auto"/>
        <w:left w:val="none" w:sz="0" w:space="0" w:color="auto"/>
        <w:bottom w:val="none" w:sz="0" w:space="0" w:color="auto"/>
        <w:right w:val="none" w:sz="0" w:space="0" w:color="auto"/>
      </w:divBdr>
    </w:div>
    <w:div w:id="200450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1521</Words>
  <Characters>8672</Characters>
  <Application>Microsoft Office Word</Application>
  <DocSecurity>0</DocSecurity>
  <Lines>72</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Német Tamás</dc:creator>
  <cp:keywords/>
  <dc:description/>
  <cp:lastModifiedBy>Német Tamás</cp:lastModifiedBy>
  <cp:revision>3</cp:revision>
  <dcterms:created xsi:type="dcterms:W3CDTF">2025-01-17T13:38:00Z</dcterms:created>
  <dcterms:modified xsi:type="dcterms:W3CDTF">2025-01-21T12:33:00Z</dcterms:modified>
</cp:coreProperties>
</file>